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C1A" w:rsidRDefault="00E640C0" w:rsidP="009867A9">
      <w:pPr>
        <w:pStyle w:val="ConsumerContentHeader"/>
        <w:sectPr w:rsidR="00015C1A" w:rsidSect="00FC2DF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170" w:right="450" w:bottom="1440" w:left="540" w:header="450" w:footer="300" w:gutter="0"/>
          <w:cols w:space="720"/>
          <w:docGrid w:linePitch="360"/>
        </w:sectPr>
      </w:pPr>
      <w:r>
        <w:t>Keep your eyes (and mind) on the road</w:t>
      </w:r>
    </w:p>
    <w:p w:rsidR="00E640C0" w:rsidRPr="00E640C0" w:rsidRDefault="00E640C0" w:rsidP="00E640C0">
      <w:pPr>
        <w:rPr>
          <w:sz w:val="24"/>
          <w:szCs w:val="24"/>
        </w:rPr>
      </w:pPr>
      <w:r w:rsidRPr="00E640C0">
        <w:rPr>
          <w:sz w:val="24"/>
          <w:szCs w:val="24"/>
        </w:rPr>
        <w:lastRenderedPageBreak/>
        <w:t>What do you do on your drive to work? Here’s a typical scene: You stop at Starbucks on the way and you enjoy your morning espresso as you drive, you search the radio to find a station that will inform you of the day’s weather and maybe you even send a text or a quick email on your phone. All of these seemingly simple tasks qualify as distracted driving. Distracted driving comes in three forms—1. visual, taking your eyes off the road; 2. manual, taking your hands off the wheel; and 3. cognitive, taking your mind off driving. All three can put you and others on the road in danger.</w:t>
      </w:r>
    </w:p>
    <w:p w:rsidR="00E640C0" w:rsidRDefault="00E640C0" w:rsidP="00E640C0">
      <w:pPr>
        <w:rPr>
          <w:sz w:val="24"/>
          <w:szCs w:val="24"/>
        </w:rPr>
      </w:pPr>
      <w:r w:rsidRPr="00E640C0">
        <w:rPr>
          <w:sz w:val="24"/>
          <w:szCs w:val="24"/>
        </w:rPr>
        <w:t xml:space="preserve">According to the most recent statistics from the Centers for Disease Control and Prevention, more than 3,400 people were killed in motor vehicle crashes involving a distracted driver—the highest number in recent years. And we all know one of the biggest contributors to distracted-driving related accidents is texting while driving. Texting while driving is especially dangerous because it </w:t>
      </w:r>
    </w:p>
    <w:p w:rsidR="00E640C0" w:rsidRDefault="00E640C0" w:rsidP="00E640C0">
      <w:pPr>
        <w:rPr>
          <w:sz w:val="24"/>
          <w:szCs w:val="24"/>
        </w:rPr>
      </w:pPr>
    </w:p>
    <w:p w:rsidR="00E640C0" w:rsidRDefault="00E640C0" w:rsidP="00E640C0">
      <w:pPr>
        <w:rPr>
          <w:sz w:val="24"/>
          <w:szCs w:val="24"/>
        </w:rPr>
      </w:pPr>
    </w:p>
    <w:p w:rsidR="00E640C0" w:rsidRDefault="00E640C0" w:rsidP="00E640C0">
      <w:pPr>
        <w:rPr>
          <w:sz w:val="24"/>
          <w:szCs w:val="24"/>
        </w:rPr>
      </w:pPr>
    </w:p>
    <w:p w:rsidR="00E640C0" w:rsidRDefault="00E640C0" w:rsidP="00E640C0">
      <w:pPr>
        <w:rPr>
          <w:sz w:val="24"/>
          <w:szCs w:val="24"/>
        </w:rPr>
      </w:pPr>
    </w:p>
    <w:p w:rsidR="00E640C0" w:rsidRPr="00E640C0" w:rsidRDefault="00E640C0" w:rsidP="00E640C0">
      <w:pPr>
        <w:rPr>
          <w:sz w:val="24"/>
          <w:szCs w:val="24"/>
        </w:rPr>
      </w:pPr>
      <w:r w:rsidRPr="00E640C0">
        <w:rPr>
          <w:sz w:val="24"/>
          <w:szCs w:val="24"/>
        </w:rPr>
        <w:lastRenderedPageBreak/>
        <w:t>combines all three types of distraction. In an effort to cut down on accidents, 46 states have enacted laws banning all drivers from texting while driving.</w:t>
      </w:r>
    </w:p>
    <w:p w:rsidR="00E640C0" w:rsidRPr="00E640C0" w:rsidRDefault="00E640C0" w:rsidP="00E640C0">
      <w:pPr>
        <w:rPr>
          <w:sz w:val="24"/>
          <w:szCs w:val="24"/>
        </w:rPr>
      </w:pPr>
      <w:r w:rsidRPr="00E640C0">
        <w:rPr>
          <w:sz w:val="24"/>
          <w:szCs w:val="24"/>
        </w:rPr>
        <w:t>Consider turning off your phone or putting it on silent to cut down on potential distractions on the road. It also is a good idea to decide on a radio station before leaving the house in the morning and wait until you are at your desk before enjoying your morning caffeine.</w:t>
      </w:r>
    </w:p>
    <w:p w:rsidR="00E640C0" w:rsidRPr="00E640C0" w:rsidRDefault="00E640C0" w:rsidP="00E640C0">
      <w:pPr>
        <w:rPr>
          <w:sz w:val="24"/>
          <w:szCs w:val="24"/>
        </w:rPr>
      </w:pPr>
      <w:r w:rsidRPr="00E640C0">
        <w:rPr>
          <w:sz w:val="24"/>
          <w:szCs w:val="24"/>
        </w:rPr>
        <w:t>Cutting out distractions and focusing on driving also could save you money. Be sure to speak with our agency about your driving habits—many auto-insurance carriers offer discounts for safe driving. If you have any questions about your auto insurance policy, give us a call. We are here to help you.</w:t>
      </w:r>
    </w:p>
    <w:p w:rsidR="009F211C" w:rsidRPr="00E640C0" w:rsidRDefault="009F211C" w:rsidP="009F211C">
      <w:pPr>
        <w:rPr>
          <w:sz w:val="24"/>
          <w:szCs w:val="24"/>
        </w:rPr>
      </w:pPr>
    </w:p>
    <w:sectPr w:rsidR="009F211C" w:rsidRPr="00E640C0" w:rsidSect="00FC2DFF">
      <w:type w:val="continuous"/>
      <w:pgSz w:w="12240" w:h="15840"/>
      <w:pgMar w:top="1170" w:right="450" w:bottom="1710" w:left="540" w:header="450" w:footer="300" w:gutter="0"/>
      <w:cols w:num="3" w:space="3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04C" w:rsidRDefault="0015604C" w:rsidP="00015C1A">
      <w:pPr>
        <w:spacing w:after="0" w:line="240" w:lineRule="auto"/>
      </w:pPr>
      <w:r>
        <w:separator/>
      </w:r>
    </w:p>
  </w:endnote>
  <w:endnote w:type="continuationSeparator" w:id="0">
    <w:p w:rsidR="0015604C" w:rsidRDefault="0015604C" w:rsidP="00015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ICG-Book">
    <w:altName w:val="Arial"/>
    <w:panose1 w:val="00000000000000000000"/>
    <w:charset w:val="00"/>
    <w:family w:val="swiss"/>
    <w:notTrueType/>
    <w:pitch w:val="variable"/>
    <w:sig w:usb0="00000081" w:usb1="00000000" w:usb2="00000000" w:usb3="00000000" w:csb0="00000009" w:csb1="00000000"/>
  </w:font>
  <w:font w:name="Adobe Garamond Pro">
    <w:altName w:val="Georgia"/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FuturaICG-Light">
    <w:altName w:val="Arial"/>
    <w:panose1 w:val="00000000000000000000"/>
    <w:charset w:val="00"/>
    <w:family w:val="swiss"/>
    <w:notTrueType/>
    <w:pitch w:val="variable"/>
    <w:sig w:usb0="00000081" w:usb1="00000000" w:usb2="00000000" w:usb3="00000000" w:csb0="00000009" w:csb1="00000000"/>
  </w:font>
  <w:font w:name="AGaramond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utura-Condensed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7CD" w:rsidRDefault="003357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C1A" w:rsidRDefault="003357CD" w:rsidP="00FD625B">
    <w:pPr>
      <w:pStyle w:val="Footer"/>
      <w:tabs>
        <w:tab w:val="left" w:pos="90"/>
      </w:tabs>
      <w:jc w:val="center"/>
    </w:pPr>
    <w:r>
      <w:rPr>
        <w:noProof/>
      </w:rPr>
      <w:drawing>
        <wp:inline distT="0" distB="0" distL="0" distR="0" wp14:anchorId="7D32B870" wp14:editId="67247EF5">
          <wp:extent cx="3095625" cy="590550"/>
          <wp:effectExtent l="0" t="0" r="9525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5625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7CD" w:rsidRDefault="003357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04C" w:rsidRDefault="0015604C" w:rsidP="00015C1A">
      <w:pPr>
        <w:spacing w:after="0" w:line="240" w:lineRule="auto"/>
      </w:pPr>
      <w:r>
        <w:separator/>
      </w:r>
    </w:p>
  </w:footnote>
  <w:footnote w:type="continuationSeparator" w:id="0">
    <w:p w:rsidR="0015604C" w:rsidRDefault="0015604C" w:rsidP="00015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7CD" w:rsidRDefault="003357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C1A" w:rsidRDefault="00015C1A" w:rsidP="00015C1A">
    <w:pPr>
      <w:autoSpaceDE w:val="0"/>
      <w:autoSpaceDN w:val="0"/>
      <w:adjustRightInd w:val="0"/>
      <w:spacing w:after="0" w:line="240" w:lineRule="auto"/>
      <w:jc w:val="center"/>
      <w:rPr>
        <w:rFonts w:ascii="Futura-CondensedLight" w:hAnsi="Futura-CondensedLight" w:cs="FuturaICG-Book"/>
        <w:sz w:val="24"/>
        <w:szCs w:val="24"/>
      </w:rPr>
    </w:pPr>
    <w:r w:rsidRPr="00015C1A">
      <w:rPr>
        <w:rFonts w:ascii="Futura-CondensedLight" w:hAnsi="Futura-CondensedLight" w:cs="FuturaICG-Book"/>
        <w:sz w:val="24"/>
        <w:szCs w:val="24"/>
      </w:rPr>
      <w:t xml:space="preserve">Content provided by PIA Management </w:t>
    </w:r>
    <w:r>
      <w:rPr>
        <w:rFonts w:ascii="Futura-CondensedLight" w:hAnsi="Futura-CondensedLight" w:cs="FuturaICG-Book"/>
        <w:sz w:val="24"/>
        <w:szCs w:val="24"/>
      </w:rPr>
      <w:t xml:space="preserve">Services </w:t>
    </w:r>
    <w:r w:rsidRPr="00015C1A">
      <w:rPr>
        <w:rFonts w:ascii="Futura-CondensedLight" w:hAnsi="Futura-CondensedLight" w:cs="FuturaICG-Book"/>
        <w:sz w:val="24"/>
        <w:szCs w:val="24"/>
      </w:rPr>
      <w:t>Inc.</w:t>
    </w:r>
  </w:p>
  <w:p w:rsidR="00077D32" w:rsidRPr="00015C1A" w:rsidRDefault="00077D32" w:rsidP="00015C1A">
    <w:pPr>
      <w:autoSpaceDE w:val="0"/>
      <w:autoSpaceDN w:val="0"/>
      <w:adjustRightInd w:val="0"/>
      <w:spacing w:after="0" w:line="240" w:lineRule="auto"/>
      <w:jc w:val="center"/>
      <w:rPr>
        <w:rFonts w:ascii="Futura-CondensedLight" w:hAnsi="Futura-CondensedLight" w:cs="FuturaICG-Book"/>
        <w:sz w:val="24"/>
        <w:szCs w:val="24"/>
      </w:rPr>
    </w:pPr>
    <w:r w:rsidRPr="00077D32">
      <w:rPr>
        <w:rFonts w:ascii="Futura-CondensedLight" w:hAnsi="Futura-CondensedLight"/>
      </w:rPr>
      <w:t>For use by PIA members, available as an exclusive PIA member benefit.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7CD" w:rsidRDefault="003357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17"/>
    <w:rsid w:val="00015C1A"/>
    <w:rsid w:val="00077D32"/>
    <w:rsid w:val="0015604C"/>
    <w:rsid w:val="00283040"/>
    <w:rsid w:val="002F309A"/>
    <w:rsid w:val="003357CD"/>
    <w:rsid w:val="003F095F"/>
    <w:rsid w:val="0052797F"/>
    <w:rsid w:val="008163B3"/>
    <w:rsid w:val="008E48D8"/>
    <w:rsid w:val="009867A9"/>
    <w:rsid w:val="009F211C"/>
    <w:rsid w:val="00A85117"/>
    <w:rsid w:val="00B02C5E"/>
    <w:rsid w:val="00B63952"/>
    <w:rsid w:val="00CC34E1"/>
    <w:rsid w:val="00D25DBC"/>
    <w:rsid w:val="00E04019"/>
    <w:rsid w:val="00E640C0"/>
    <w:rsid w:val="00EA1450"/>
    <w:rsid w:val="00F86581"/>
    <w:rsid w:val="00FC2DFF"/>
    <w:rsid w:val="00FD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21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5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C1A"/>
  </w:style>
  <w:style w:type="paragraph" w:styleId="Footer">
    <w:name w:val="footer"/>
    <w:basedOn w:val="Normal"/>
    <w:link w:val="FooterChar"/>
    <w:uiPriority w:val="99"/>
    <w:unhideWhenUsed/>
    <w:rsid w:val="00015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C1A"/>
  </w:style>
  <w:style w:type="paragraph" w:styleId="BalloonText">
    <w:name w:val="Balloon Text"/>
    <w:basedOn w:val="Normal"/>
    <w:link w:val="BalloonTextChar"/>
    <w:uiPriority w:val="99"/>
    <w:semiHidden/>
    <w:unhideWhenUsed/>
    <w:rsid w:val="00015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C1A"/>
    <w:rPr>
      <w:rFonts w:ascii="Tahoma" w:hAnsi="Tahoma" w:cs="Tahoma"/>
      <w:sz w:val="16"/>
      <w:szCs w:val="16"/>
    </w:rPr>
  </w:style>
  <w:style w:type="paragraph" w:customStyle="1" w:styleId="ConsumerContentHeader">
    <w:name w:val="Consumer Content Header"/>
    <w:basedOn w:val="Normal"/>
    <w:link w:val="ConsumerContentHeaderChar"/>
    <w:qFormat/>
    <w:rsid w:val="009867A9"/>
    <w:pPr>
      <w:autoSpaceDE w:val="0"/>
      <w:autoSpaceDN w:val="0"/>
      <w:adjustRightInd w:val="0"/>
      <w:spacing w:after="240" w:line="240" w:lineRule="auto"/>
    </w:pPr>
    <w:rPr>
      <w:rFonts w:ascii="FuturaICG-Book" w:hAnsi="FuturaICG-Book" w:cs="FuturaICG-Book"/>
      <w:sz w:val="44"/>
      <w:szCs w:val="44"/>
    </w:rPr>
  </w:style>
  <w:style w:type="paragraph" w:customStyle="1" w:styleId="ConsumerContentBoldtext">
    <w:name w:val="Consumer Content Bold text"/>
    <w:basedOn w:val="Normal"/>
    <w:link w:val="ConsumerContentBoldtextChar"/>
    <w:qFormat/>
    <w:rsid w:val="009867A9"/>
    <w:pPr>
      <w:autoSpaceDE w:val="0"/>
      <w:autoSpaceDN w:val="0"/>
      <w:adjustRightInd w:val="0"/>
      <w:spacing w:after="0" w:line="240" w:lineRule="auto"/>
    </w:pPr>
    <w:rPr>
      <w:rFonts w:ascii="Adobe Garamond Pro" w:hAnsi="Adobe Garamond Pro" w:cs="FuturaICG-Light"/>
      <w:b/>
      <w:sz w:val="24"/>
      <w:szCs w:val="24"/>
    </w:rPr>
  </w:style>
  <w:style w:type="character" w:customStyle="1" w:styleId="ConsumerContentHeaderChar">
    <w:name w:val="Consumer Content Header Char"/>
    <w:basedOn w:val="DefaultParagraphFont"/>
    <w:link w:val="ConsumerContentHeader"/>
    <w:rsid w:val="009867A9"/>
    <w:rPr>
      <w:rFonts w:ascii="FuturaICG-Book" w:hAnsi="FuturaICG-Book" w:cs="FuturaICG-Book"/>
      <w:sz w:val="44"/>
      <w:szCs w:val="44"/>
    </w:rPr>
  </w:style>
  <w:style w:type="paragraph" w:customStyle="1" w:styleId="ConsumerContentBodytext">
    <w:name w:val="Consumer Content Bodytext"/>
    <w:basedOn w:val="Normal"/>
    <w:link w:val="ConsumerContentBodytextChar"/>
    <w:qFormat/>
    <w:rsid w:val="009867A9"/>
    <w:pPr>
      <w:autoSpaceDE w:val="0"/>
      <w:autoSpaceDN w:val="0"/>
      <w:adjustRightInd w:val="0"/>
      <w:spacing w:after="0" w:line="240" w:lineRule="auto"/>
    </w:pPr>
    <w:rPr>
      <w:rFonts w:ascii="Adobe Garamond Pro" w:hAnsi="Adobe Garamond Pro" w:cs="AGaramondPro-Regular"/>
      <w:sz w:val="24"/>
      <w:szCs w:val="24"/>
    </w:rPr>
  </w:style>
  <w:style w:type="character" w:customStyle="1" w:styleId="ConsumerContentBoldtextChar">
    <w:name w:val="Consumer Content Bold text Char"/>
    <w:basedOn w:val="DefaultParagraphFont"/>
    <w:link w:val="ConsumerContentBoldtext"/>
    <w:rsid w:val="009867A9"/>
    <w:rPr>
      <w:rFonts w:ascii="Adobe Garamond Pro" w:hAnsi="Adobe Garamond Pro" w:cs="FuturaICG-Light"/>
      <w:b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9867A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umerContentBodytextChar">
    <w:name w:val="Consumer Content Bodytext Char"/>
    <w:basedOn w:val="DefaultParagraphFont"/>
    <w:link w:val="ConsumerContentBodytext"/>
    <w:rsid w:val="009867A9"/>
    <w:rPr>
      <w:rFonts w:ascii="Adobe Garamond Pro" w:hAnsi="Adobe Garamond Pro" w:cs="AGaramondPro-Regular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F21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21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5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C1A"/>
  </w:style>
  <w:style w:type="paragraph" w:styleId="Footer">
    <w:name w:val="footer"/>
    <w:basedOn w:val="Normal"/>
    <w:link w:val="FooterChar"/>
    <w:uiPriority w:val="99"/>
    <w:unhideWhenUsed/>
    <w:rsid w:val="00015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C1A"/>
  </w:style>
  <w:style w:type="paragraph" w:styleId="BalloonText">
    <w:name w:val="Balloon Text"/>
    <w:basedOn w:val="Normal"/>
    <w:link w:val="BalloonTextChar"/>
    <w:uiPriority w:val="99"/>
    <w:semiHidden/>
    <w:unhideWhenUsed/>
    <w:rsid w:val="00015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C1A"/>
    <w:rPr>
      <w:rFonts w:ascii="Tahoma" w:hAnsi="Tahoma" w:cs="Tahoma"/>
      <w:sz w:val="16"/>
      <w:szCs w:val="16"/>
    </w:rPr>
  </w:style>
  <w:style w:type="paragraph" w:customStyle="1" w:styleId="ConsumerContentHeader">
    <w:name w:val="Consumer Content Header"/>
    <w:basedOn w:val="Normal"/>
    <w:link w:val="ConsumerContentHeaderChar"/>
    <w:qFormat/>
    <w:rsid w:val="009867A9"/>
    <w:pPr>
      <w:autoSpaceDE w:val="0"/>
      <w:autoSpaceDN w:val="0"/>
      <w:adjustRightInd w:val="0"/>
      <w:spacing w:after="240" w:line="240" w:lineRule="auto"/>
    </w:pPr>
    <w:rPr>
      <w:rFonts w:ascii="FuturaICG-Book" w:hAnsi="FuturaICG-Book" w:cs="FuturaICG-Book"/>
      <w:sz w:val="44"/>
      <w:szCs w:val="44"/>
    </w:rPr>
  </w:style>
  <w:style w:type="paragraph" w:customStyle="1" w:styleId="ConsumerContentBoldtext">
    <w:name w:val="Consumer Content Bold text"/>
    <w:basedOn w:val="Normal"/>
    <w:link w:val="ConsumerContentBoldtextChar"/>
    <w:qFormat/>
    <w:rsid w:val="009867A9"/>
    <w:pPr>
      <w:autoSpaceDE w:val="0"/>
      <w:autoSpaceDN w:val="0"/>
      <w:adjustRightInd w:val="0"/>
      <w:spacing w:after="0" w:line="240" w:lineRule="auto"/>
    </w:pPr>
    <w:rPr>
      <w:rFonts w:ascii="Adobe Garamond Pro" w:hAnsi="Adobe Garamond Pro" w:cs="FuturaICG-Light"/>
      <w:b/>
      <w:sz w:val="24"/>
      <w:szCs w:val="24"/>
    </w:rPr>
  </w:style>
  <w:style w:type="character" w:customStyle="1" w:styleId="ConsumerContentHeaderChar">
    <w:name w:val="Consumer Content Header Char"/>
    <w:basedOn w:val="DefaultParagraphFont"/>
    <w:link w:val="ConsumerContentHeader"/>
    <w:rsid w:val="009867A9"/>
    <w:rPr>
      <w:rFonts w:ascii="FuturaICG-Book" w:hAnsi="FuturaICG-Book" w:cs="FuturaICG-Book"/>
      <w:sz w:val="44"/>
      <w:szCs w:val="44"/>
    </w:rPr>
  </w:style>
  <w:style w:type="paragraph" w:customStyle="1" w:styleId="ConsumerContentBodytext">
    <w:name w:val="Consumer Content Bodytext"/>
    <w:basedOn w:val="Normal"/>
    <w:link w:val="ConsumerContentBodytextChar"/>
    <w:qFormat/>
    <w:rsid w:val="009867A9"/>
    <w:pPr>
      <w:autoSpaceDE w:val="0"/>
      <w:autoSpaceDN w:val="0"/>
      <w:adjustRightInd w:val="0"/>
      <w:spacing w:after="0" w:line="240" w:lineRule="auto"/>
    </w:pPr>
    <w:rPr>
      <w:rFonts w:ascii="Adobe Garamond Pro" w:hAnsi="Adobe Garamond Pro" w:cs="AGaramondPro-Regular"/>
      <w:sz w:val="24"/>
      <w:szCs w:val="24"/>
    </w:rPr>
  </w:style>
  <w:style w:type="character" w:customStyle="1" w:styleId="ConsumerContentBoldtextChar">
    <w:name w:val="Consumer Content Bold text Char"/>
    <w:basedOn w:val="DefaultParagraphFont"/>
    <w:link w:val="ConsumerContentBoldtext"/>
    <w:rsid w:val="009867A9"/>
    <w:rPr>
      <w:rFonts w:ascii="Adobe Garamond Pro" w:hAnsi="Adobe Garamond Pro" w:cs="FuturaICG-Light"/>
      <w:b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9867A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umerContentBodytextChar">
    <w:name w:val="Consumer Content Bodytext Char"/>
    <w:basedOn w:val="DefaultParagraphFont"/>
    <w:link w:val="ConsumerContentBodytext"/>
    <w:rsid w:val="009867A9"/>
    <w:rPr>
      <w:rFonts w:ascii="Adobe Garamond Pro" w:hAnsi="Adobe Garamond Pro" w:cs="AGaramondPro-Regular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F21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cramer\AppData\Local\Microsoft\Windows\Temporary%20Internet%20Files\Content.Outlook\5W148VHA\ConsumerContent_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5AA32-CCB0-4E4A-ADFF-AF534883B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ConsumerContent_17.dotx</Template>
  <TotalTime>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PIA - Professional Insurance Agents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Darel Cramer</dc:creator>
  <cp:lastModifiedBy>Patricia dykeman</cp:lastModifiedBy>
  <cp:revision>4</cp:revision>
  <cp:lastPrinted>2017-12-29T18:27:00Z</cp:lastPrinted>
  <dcterms:created xsi:type="dcterms:W3CDTF">2018-02-09T15:51:00Z</dcterms:created>
  <dcterms:modified xsi:type="dcterms:W3CDTF">2018-09-26T20:27:00Z</dcterms:modified>
</cp:coreProperties>
</file>